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8482"/>
      </w:tblGrid>
      <w:tr w:rsidR="00D10F90" w:rsidRPr="000976BE" w:rsidTr="00C81FA6">
        <w:trPr>
          <w:cantSplit/>
          <w:trHeight w:val="1400"/>
        </w:trPr>
        <w:tc>
          <w:tcPr>
            <w:tcW w:w="1418" w:type="dxa"/>
          </w:tcPr>
          <w:p w:rsidR="00D10F90" w:rsidRPr="000976BE" w:rsidRDefault="00D10F90" w:rsidP="00C81FA6">
            <w:pPr>
              <w:spacing w:before="180"/>
              <w:jc w:val="center"/>
              <w:rPr>
                <w:rFonts w:ascii="TimesRoman" w:hAnsi="TimesRoman"/>
                <w:sz w:val="28"/>
              </w:rPr>
            </w:pPr>
            <w:r w:rsidRPr="00C53D78">
              <w:object w:dxaOrig="1530" w:dyaOrig="1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5" o:title=""/>
                </v:shape>
                <o:OLEObject Type="Embed" ProgID="CorelDRAW.Graphic.10" ShapeID="_x0000_i1025" DrawAspect="Content" ObjectID="_1536393962" r:id="rId6"/>
              </w:object>
            </w:r>
          </w:p>
        </w:tc>
        <w:tc>
          <w:tcPr>
            <w:tcW w:w="8482" w:type="dxa"/>
            <w:shd w:val="pct10" w:color="auto" w:fill="auto"/>
            <w:vAlign w:val="center"/>
          </w:tcPr>
          <w:p w:rsidR="00D10F90" w:rsidRPr="00255886" w:rsidRDefault="00D10F90" w:rsidP="00C81FA6">
            <w:pPr>
              <w:pStyle w:val="ime"/>
              <w:spacing w:before="0" w:after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sr-Cyrl-CS"/>
              </w:rPr>
              <w:t>ЈАВНА НАБАВКА</w:t>
            </w:r>
            <w:r>
              <w:rPr>
                <w:rFonts w:ascii="Arial" w:hAnsi="Arial"/>
                <w:b/>
                <w:sz w:val="28"/>
              </w:rPr>
              <w:t xml:space="preserve"> БР. </w:t>
            </w:r>
            <w:r>
              <w:rPr>
                <w:rFonts w:ascii="Arial" w:hAnsi="Arial"/>
                <w:b/>
                <w:sz w:val="28"/>
                <w:lang w:val="sr-Cyrl-CS"/>
              </w:rPr>
              <w:t>ЈН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sr-Cyrl-CS"/>
              </w:rPr>
              <w:t>МИ 1/1</w:t>
            </w:r>
            <w:r>
              <w:rPr>
                <w:rFonts w:ascii="Arial" w:hAnsi="Arial"/>
                <w:b/>
                <w:sz w:val="28"/>
              </w:rPr>
              <w:t>6</w:t>
            </w:r>
          </w:p>
          <w:p w:rsidR="00D10F90" w:rsidRPr="00BB6E98" w:rsidRDefault="00D10F90" w:rsidP="00C81F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АПОТЕКА НОВИ САД</w:t>
            </w:r>
          </w:p>
          <w:p w:rsidR="00D10F90" w:rsidRDefault="00D10F90" w:rsidP="00C81FA6">
            <w:pPr>
              <w:jc w:val="center"/>
              <w:rPr>
                <w:lang w:val="sr-Cyrl-CS"/>
              </w:rPr>
            </w:pPr>
            <w:r>
              <w:t xml:space="preserve">21000 </w:t>
            </w:r>
            <w:r>
              <w:rPr>
                <w:lang w:val="sr-Cyrl-CS"/>
              </w:rPr>
              <w:t>Нови Сад</w:t>
            </w:r>
            <w:r>
              <w:t xml:space="preserve">, </w:t>
            </w:r>
            <w:r>
              <w:rPr>
                <w:lang w:val="sr-Cyrl-CS"/>
              </w:rPr>
              <w:t>Руменачка бр</w:t>
            </w:r>
            <w:r>
              <w:t>. 1</w:t>
            </w:r>
            <w:r>
              <w:rPr>
                <w:lang w:val="sr-Cyrl-CS"/>
              </w:rPr>
              <w:t>,</w:t>
            </w:r>
          </w:p>
          <w:p w:rsidR="00D10F90" w:rsidRPr="00BB6E98" w:rsidRDefault="00D10F90" w:rsidP="00C81FA6">
            <w:pPr>
              <w:jc w:val="center"/>
            </w:pPr>
            <w:r>
              <w:t>Е-</w:t>
            </w:r>
            <w:proofErr w:type="spellStart"/>
            <w:r>
              <w:t>маил:office@auns.co.rs</w:t>
            </w:r>
            <w:proofErr w:type="spellEnd"/>
            <w:r>
              <w:t xml:space="preserve"> </w:t>
            </w:r>
          </w:p>
          <w:p w:rsidR="00D10F90" w:rsidRPr="00BE5CFD" w:rsidRDefault="00D10F90" w:rsidP="00C81FA6">
            <w:pPr>
              <w:pStyle w:val="ime"/>
              <w:spacing w:before="0" w:after="0"/>
              <w:rPr>
                <w:rFonts w:ascii="Arial" w:hAnsi="Arial"/>
                <w:b/>
                <w:sz w:val="24"/>
                <w:szCs w:val="24"/>
                <w:lang w:val="sr-Cyrl-CS"/>
              </w:rPr>
            </w:pPr>
          </w:p>
        </w:tc>
      </w:tr>
    </w:tbl>
    <w:p w:rsidR="00D10F90" w:rsidRDefault="00D10F90" w:rsidP="00D10F90">
      <w:pPr>
        <w:rPr>
          <w:lang w:val="sr-Cyrl-CS"/>
        </w:rPr>
      </w:pPr>
      <w:r>
        <w:t xml:space="preserve"> </w:t>
      </w:r>
    </w:p>
    <w:p w:rsidR="00D10F90" w:rsidRPr="002541FC" w:rsidRDefault="00D10F90" w:rsidP="00D10F90">
      <w:pPr>
        <w:rPr>
          <w:lang w:val="sr-Cyrl-CS"/>
        </w:rPr>
      </w:pPr>
      <w:r>
        <w:rPr>
          <w:lang w:val="sr-Cyrl-CS"/>
        </w:rPr>
        <w:t>Број:</w:t>
      </w:r>
      <w:r>
        <w:t>15</w:t>
      </w:r>
      <w:r>
        <w:rPr>
          <w:lang w:val="sr-Cyrl-CS"/>
        </w:rPr>
        <w:t>7</w:t>
      </w:r>
      <w:r>
        <w:t>2</w:t>
      </w:r>
      <w:r>
        <w:rPr>
          <w:lang w:val="sr-Cyrl-CS"/>
        </w:rPr>
        <w:t>/05</w:t>
      </w:r>
      <w:r>
        <w:rPr>
          <w:lang w:val="sr-Latn-CS"/>
        </w:rPr>
        <w:t>-</w:t>
      </w:r>
      <w:r w:rsidR="002541FC">
        <w:rPr>
          <w:lang w:val="sr-Cyrl-CS"/>
        </w:rPr>
        <w:t>7</w:t>
      </w:r>
    </w:p>
    <w:p w:rsidR="00D10F90" w:rsidRDefault="00D10F90" w:rsidP="00D10F90">
      <w:pPr>
        <w:rPr>
          <w:lang w:val="sr-Cyrl-CS"/>
        </w:rPr>
      </w:pPr>
      <w:r>
        <w:rPr>
          <w:lang w:val="sr-Cyrl-CS"/>
        </w:rPr>
        <w:t>Датум: 2</w:t>
      </w:r>
      <w:r>
        <w:t>6</w:t>
      </w:r>
      <w:r>
        <w:rPr>
          <w:lang w:val="sr-Cyrl-CS"/>
        </w:rPr>
        <w:t>.0</w:t>
      </w:r>
      <w:r>
        <w:t>9</w:t>
      </w:r>
      <w:r>
        <w:rPr>
          <w:lang w:val="sr-Cyrl-CS"/>
        </w:rPr>
        <w:t>.2016. године</w:t>
      </w:r>
    </w:p>
    <w:p w:rsidR="00D10F90" w:rsidRPr="00945982" w:rsidRDefault="00D10F90" w:rsidP="00D10F90">
      <w:pPr>
        <w:rPr>
          <w:lang w:val="sr-Cyrl-CS"/>
        </w:rPr>
      </w:pPr>
    </w:p>
    <w:p w:rsidR="00D10F90" w:rsidRPr="00745C46" w:rsidRDefault="00D10F90" w:rsidP="00D10F90">
      <w:pPr>
        <w:jc w:val="both"/>
        <w:rPr>
          <w:lang w:val="sr-Cyrl-CS"/>
        </w:rPr>
      </w:pPr>
      <w:r w:rsidRPr="00945982">
        <w:rPr>
          <w:b/>
          <w:sz w:val="22"/>
          <w:szCs w:val="22"/>
          <w:lang w:val="pl-PL"/>
        </w:rPr>
        <w:t>Предмет:</w:t>
      </w:r>
      <w:r w:rsidRPr="00945982">
        <w:rPr>
          <w:sz w:val="22"/>
          <w:szCs w:val="22"/>
          <w:lang w:val="pl-PL"/>
        </w:rPr>
        <w:t xml:space="preserve"> Додатн</w:t>
      </w:r>
      <w:r>
        <w:rPr>
          <w:sz w:val="22"/>
          <w:szCs w:val="22"/>
          <w:lang w:val="sr-Cyrl-CS"/>
        </w:rPr>
        <w:t>о</w:t>
      </w:r>
      <w:r w:rsidRPr="00945982">
        <w:rPr>
          <w:sz w:val="22"/>
          <w:szCs w:val="22"/>
          <w:lang w:val="pl-PL"/>
        </w:rPr>
        <w:t xml:space="preserve"> објашњењ</w:t>
      </w:r>
      <w:r>
        <w:rPr>
          <w:sz w:val="22"/>
          <w:szCs w:val="22"/>
          <w:lang w:val="pl-PL"/>
        </w:rPr>
        <w:t>e</w:t>
      </w:r>
      <w:r>
        <w:rPr>
          <w:sz w:val="22"/>
          <w:szCs w:val="22"/>
          <w:lang w:val="sr-Cyrl-CS"/>
        </w:rPr>
        <w:t xml:space="preserve"> бр. </w:t>
      </w:r>
      <w:r w:rsidR="002541FC">
        <w:rPr>
          <w:sz w:val="22"/>
          <w:szCs w:val="22"/>
          <w:lang w:val="sr-Cyrl-CS"/>
        </w:rPr>
        <w:t>7</w:t>
      </w:r>
      <w:r w:rsidRPr="00945982">
        <w:rPr>
          <w:sz w:val="22"/>
          <w:szCs w:val="22"/>
          <w:lang w:val="pl-PL"/>
        </w:rPr>
        <w:t xml:space="preserve"> конкурсне документације за јавну набавку  </w:t>
      </w:r>
      <w:r>
        <w:rPr>
          <w:sz w:val="22"/>
          <w:szCs w:val="22"/>
          <w:lang w:val="sr-Cyrl-CS"/>
        </w:rPr>
        <w:t>добара</w:t>
      </w:r>
      <w:r w:rsidRPr="00945982">
        <w:rPr>
          <w:sz w:val="22"/>
          <w:szCs w:val="22"/>
          <w:lang w:val="pl-PL"/>
        </w:rPr>
        <w:t xml:space="preserve"> </w:t>
      </w:r>
      <w:r w:rsidRPr="00945982">
        <w:rPr>
          <w:b/>
          <w:sz w:val="22"/>
          <w:szCs w:val="22"/>
          <w:lang w:val="pl-PL"/>
        </w:rPr>
        <w:t xml:space="preserve"> – </w:t>
      </w:r>
      <w:r w:rsidRPr="00945982">
        <w:rPr>
          <w:b/>
          <w:sz w:val="22"/>
          <w:szCs w:val="22"/>
          <w:lang w:val="sr-Cyrl-CS"/>
        </w:rPr>
        <w:t xml:space="preserve"> </w:t>
      </w:r>
      <w:r w:rsidRPr="00CF11C0">
        <w:t xml:space="preserve"> </w:t>
      </w:r>
      <w:r>
        <w:rPr>
          <w:lang w:val="sr-Cyrl-CS"/>
        </w:rPr>
        <w:t xml:space="preserve">мерни инструменти и апарати за галенску лабораторију, ЈН МИ 1/16 </w:t>
      </w:r>
      <w:r w:rsidRPr="00CF11C0">
        <w:rPr>
          <w:lang w:val="sr-Latn-CS"/>
        </w:rPr>
        <w:t>у свему</w:t>
      </w:r>
      <w:r>
        <w:rPr>
          <w:lang w:val="sr-Latn-CS"/>
        </w:rPr>
        <w:t xml:space="preserve"> према тендерској документацији</w:t>
      </w:r>
      <w:r>
        <w:rPr>
          <w:lang w:val="sr-Cyrl-CS"/>
        </w:rPr>
        <w:t xml:space="preserve">, </w:t>
      </w:r>
      <w:r w:rsidRPr="00945982">
        <w:rPr>
          <w:sz w:val="22"/>
          <w:szCs w:val="22"/>
          <w:lang w:val="pl-PL"/>
        </w:rPr>
        <w:t>по захтеву потенцијалн</w:t>
      </w:r>
      <w:r>
        <w:rPr>
          <w:sz w:val="22"/>
          <w:szCs w:val="22"/>
          <w:lang w:val="sr-Cyrl-CS"/>
        </w:rPr>
        <w:t>их</w:t>
      </w:r>
      <w:r w:rsidRPr="00945982">
        <w:rPr>
          <w:sz w:val="22"/>
          <w:szCs w:val="22"/>
          <w:lang w:val="pl-PL"/>
        </w:rPr>
        <w:t xml:space="preserve"> понуђача</w:t>
      </w:r>
      <w:r>
        <w:rPr>
          <w:sz w:val="22"/>
          <w:szCs w:val="22"/>
          <w:lang w:val="sr-Cyrl-CS"/>
        </w:rPr>
        <w:t>.</w:t>
      </w:r>
    </w:p>
    <w:p w:rsidR="00D10F90" w:rsidRPr="00017D5D" w:rsidRDefault="00D10F90" w:rsidP="00D10F90">
      <w:pPr>
        <w:ind w:left="360"/>
        <w:jc w:val="both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D10F90" w:rsidRDefault="00D10F90" w:rsidP="00D10F90">
      <w:pPr>
        <w:jc w:val="both"/>
        <w:rPr>
          <w:b/>
          <w:sz w:val="22"/>
          <w:szCs w:val="22"/>
        </w:rPr>
      </w:pPr>
      <w:r w:rsidRPr="00945982">
        <w:rPr>
          <w:b/>
          <w:sz w:val="22"/>
          <w:szCs w:val="22"/>
          <w:lang w:val="sr-Cyrl-CS"/>
        </w:rPr>
        <w:t>1.Питање:</w:t>
      </w:r>
    </w:p>
    <w:p w:rsidR="00D10F90" w:rsidRDefault="00D10F90" w:rsidP="00D10F90">
      <w:pPr>
        <w:rPr>
          <w:b/>
          <w:sz w:val="22"/>
          <w:szCs w:val="22"/>
          <w:lang w:val="sr-Cyrl-CS"/>
        </w:rPr>
      </w:pPr>
      <w:proofErr w:type="spellStart"/>
      <w:proofErr w:type="gramStart"/>
      <w:r>
        <w:t>Uvidom</w:t>
      </w:r>
      <w:proofErr w:type="spellEnd"/>
      <w:r>
        <w:t xml:space="preserve"> u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 1 - </w:t>
      </w:r>
      <w:proofErr w:type="spellStart"/>
      <w:r>
        <w:t>precizne</w:t>
      </w:r>
      <w:proofErr w:type="spellEnd"/>
      <w:r>
        <w:t xml:space="preserve"> </w:t>
      </w:r>
      <w:proofErr w:type="spellStart"/>
      <w:r>
        <w:t>vage</w:t>
      </w:r>
      <w:proofErr w:type="spellEnd"/>
      <w:r>
        <w:t xml:space="preserve">,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da</w:t>
      </w:r>
      <w:proofErr w:type="spellEnd"/>
      <w:r>
        <w:rPr>
          <w:lang w:val="sr-Cyrl-CS"/>
        </w:rPr>
        <w:t xml:space="preserve"> </w:t>
      </w:r>
      <w:r>
        <w:t xml:space="preserve">je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napisana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proizvođaču</w:t>
      </w:r>
      <w:proofErr w:type="spellEnd"/>
      <w:r>
        <w:t xml:space="preserve"> Adam equipment GB.</w:t>
      </w:r>
      <w:proofErr w:type="gramEnd"/>
      <w:r>
        <w:br/>
      </w:r>
      <w:r>
        <w:br/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doslovno</w:t>
      </w:r>
      <w:proofErr w:type="spellEnd"/>
      <w:r>
        <w:t xml:space="preserve"> </w:t>
      </w:r>
      <w:proofErr w:type="spellStart"/>
      <w:r>
        <w:t>pozvali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rPr>
          <w:lang w:val="sr-Cyrl-CS"/>
        </w:rPr>
        <w:t xml:space="preserve"> </w:t>
      </w:r>
      <w:proofErr w:type="spellStart"/>
      <w:r>
        <w:t>proizvođača</w:t>
      </w:r>
      <w:proofErr w:type="spellEnd"/>
      <w:r>
        <w:t xml:space="preserve">,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72. </w:t>
      </w:r>
      <w:proofErr w:type="spellStart"/>
      <w:proofErr w:type="gramStart"/>
      <w:r>
        <w:t>Stav</w:t>
      </w:r>
      <w:proofErr w:type="spellEnd"/>
      <w:r>
        <w:t xml:space="preserve"> 4.</w:t>
      </w:r>
      <w:proofErr w:type="gramEnd"/>
      <w:r>
        <w:t xml:space="preserve"> ZJN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za </w:t>
      </w:r>
      <w:proofErr w:type="spellStart"/>
      <w:r>
        <w:t>navedene</w:t>
      </w:r>
      <w:proofErr w:type="spellEnd"/>
      <w:r>
        <w:rPr>
          <w:lang w:val="sr-Cyrl-CS"/>
        </w:rP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precizirate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</w:t>
      </w:r>
      <w:proofErr w:type="spellStart"/>
      <w:r>
        <w:t>odstupanja</w:t>
      </w:r>
      <w:proofErr w:type="spellEnd"/>
      <w:r>
        <w:t xml:space="preserve"> u </w:t>
      </w:r>
      <w:proofErr w:type="spellStart"/>
      <w:r>
        <w:t>dimenzijama</w:t>
      </w:r>
      <w:proofErr w:type="spellEnd"/>
      <w:r>
        <w:t xml:space="preserve"> i </w:t>
      </w:r>
      <w:proofErr w:type="spellStart"/>
      <w:r>
        <w:t>ostalim</w:t>
      </w:r>
      <w:proofErr w:type="spellEnd"/>
      <w:r>
        <w:rPr>
          <w:lang w:val="sr-Cyrl-CS"/>
        </w:rPr>
        <w:t xml:space="preserve"> </w:t>
      </w:r>
      <w:proofErr w:type="spellStart"/>
      <w:r>
        <w:t>zahtevanim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za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smatrali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u</w:t>
      </w:r>
      <w:r>
        <w:rPr>
          <w:lang w:val="sr-Cyrl-CS"/>
        </w:rPr>
        <w:t xml:space="preserve">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odredbama</w:t>
      </w:r>
      <w:proofErr w:type="spellEnd"/>
      <w:r>
        <w:t xml:space="preserve"> ZJN-a.</w:t>
      </w:r>
      <w:r>
        <w:br/>
      </w:r>
      <w:r>
        <w:br/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CS"/>
        </w:rPr>
        <w:t>.Одговор:</w:t>
      </w:r>
    </w:p>
    <w:p w:rsidR="00884DAE" w:rsidRDefault="00D10F90" w:rsidP="00884DAE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820FC7">
        <w:rPr>
          <w:rFonts w:ascii="Times New Roman" w:hAnsi="Times New Roman"/>
          <w:sz w:val="22"/>
          <w:szCs w:val="22"/>
          <w:lang w:val="sr-Cyrl-CS"/>
        </w:rPr>
        <w:t>У конкурсној документацији на страни 5-6 од укупно 33 страна, описане су техничке карактеристике добара за Партију бр. редни бројеви 1 до 5 -прецизне ваге. У траженим техничким подацима узимани су минимални захтеви</w:t>
      </w:r>
      <w:r w:rsidR="00F63B75">
        <w:rPr>
          <w:rFonts w:ascii="Times New Roman" w:hAnsi="Times New Roman"/>
          <w:sz w:val="22"/>
          <w:szCs w:val="22"/>
          <w:lang w:val="sr-Cyrl-CS"/>
        </w:rPr>
        <w:t xml:space="preserve"> у вези</w:t>
      </w:r>
      <w:r w:rsidR="00820FC7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Pr="00820FC7">
        <w:rPr>
          <w:rFonts w:ascii="Times New Roman" w:hAnsi="Times New Roman"/>
          <w:sz w:val="22"/>
          <w:szCs w:val="22"/>
          <w:lang w:val="sr-Cyrl-CS"/>
        </w:rPr>
        <w:t xml:space="preserve"> капацитет</w:t>
      </w:r>
      <w:r w:rsidR="002541FC">
        <w:rPr>
          <w:rFonts w:ascii="Times New Roman" w:hAnsi="Times New Roman"/>
          <w:sz w:val="22"/>
          <w:szCs w:val="22"/>
          <w:lang w:val="sr-Cyrl-CS"/>
        </w:rPr>
        <w:t>а</w:t>
      </w:r>
      <w:r w:rsidR="00884DAE">
        <w:rPr>
          <w:rFonts w:ascii="Times New Roman" w:hAnsi="Times New Roman"/>
          <w:sz w:val="22"/>
          <w:szCs w:val="22"/>
          <w:lang w:val="sr-Cyrl-CS"/>
        </w:rPr>
        <w:t>-</w:t>
      </w:r>
      <w:r w:rsidRPr="00820FC7">
        <w:rPr>
          <w:rFonts w:ascii="Times New Roman" w:hAnsi="Times New Roman"/>
          <w:sz w:val="22"/>
          <w:szCs w:val="22"/>
          <w:lang w:val="sr-Cyrl-CS"/>
        </w:rPr>
        <w:t xml:space="preserve"> мерн</w:t>
      </w:r>
      <w:r w:rsidR="002541FC">
        <w:rPr>
          <w:rFonts w:ascii="Times New Roman" w:hAnsi="Times New Roman"/>
          <w:sz w:val="22"/>
          <w:szCs w:val="22"/>
          <w:lang w:val="sr-Cyrl-CS"/>
        </w:rPr>
        <w:t>ог</w:t>
      </w:r>
      <w:r w:rsidRPr="00820FC7">
        <w:rPr>
          <w:rFonts w:ascii="Times New Roman" w:hAnsi="Times New Roman"/>
          <w:sz w:val="22"/>
          <w:szCs w:val="22"/>
          <w:lang w:val="sr-Cyrl-CS"/>
        </w:rPr>
        <w:t xml:space="preserve"> опсег</w:t>
      </w:r>
      <w:r w:rsidR="002541FC">
        <w:rPr>
          <w:rFonts w:ascii="Times New Roman" w:hAnsi="Times New Roman"/>
          <w:sz w:val="22"/>
          <w:szCs w:val="22"/>
          <w:lang w:val="sr-Cyrl-CS"/>
        </w:rPr>
        <w:t>а</w:t>
      </w:r>
      <w:r w:rsidRPr="00820FC7">
        <w:rPr>
          <w:rFonts w:ascii="Times New Roman" w:hAnsi="Times New Roman"/>
          <w:sz w:val="22"/>
          <w:szCs w:val="22"/>
          <w:lang w:val="sr-Cyrl-CS"/>
        </w:rPr>
        <w:t>, резолуциј</w:t>
      </w:r>
      <w:r w:rsidR="002541FC">
        <w:rPr>
          <w:rFonts w:ascii="Times New Roman" w:hAnsi="Times New Roman"/>
          <w:sz w:val="22"/>
          <w:szCs w:val="22"/>
          <w:lang w:val="sr-Cyrl-CS"/>
        </w:rPr>
        <w:t>е</w:t>
      </w:r>
      <w:r w:rsidRPr="00820FC7">
        <w:rPr>
          <w:rFonts w:ascii="Times New Roman" w:hAnsi="Times New Roman"/>
          <w:sz w:val="22"/>
          <w:szCs w:val="22"/>
          <w:lang w:val="sr-Cyrl-CS"/>
        </w:rPr>
        <w:t xml:space="preserve">, поновљивост, димензије мерне платфорне, јединица мерења и сл., без навођења робног знака или произвођача. Код дефинисања мерног опсега узимане су толеранције </w:t>
      </w:r>
      <w:r w:rsidRPr="00820FC7">
        <w:rPr>
          <w:rFonts w:ascii="Times New Roman" w:hAnsi="Times New Roman"/>
          <w:sz w:val="22"/>
          <w:szCs w:val="22"/>
        </w:rPr>
        <w:t>200-220 г,</w:t>
      </w:r>
      <w:r w:rsidRPr="00820FC7">
        <w:rPr>
          <w:rFonts w:ascii="Times New Roman" w:hAnsi="Times New Roman"/>
          <w:sz w:val="22"/>
          <w:szCs w:val="22"/>
          <w:lang w:val="sr-Cyrl-CS"/>
        </w:rPr>
        <w:t xml:space="preserve">; </w:t>
      </w:r>
      <w:r w:rsidRPr="00820FC7">
        <w:rPr>
          <w:rFonts w:ascii="Times New Roman" w:hAnsi="Times New Roman"/>
          <w:sz w:val="22"/>
          <w:szCs w:val="22"/>
        </w:rPr>
        <w:t>4000-4600 г,</w:t>
      </w:r>
      <w:r w:rsidRPr="00820FC7">
        <w:rPr>
          <w:rFonts w:ascii="Times New Roman" w:hAnsi="Times New Roman"/>
          <w:sz w:val="22"/>
          <w:szCs w:val="22"/>
          <w:lang w:val="sr-Cyrl-CS"/>
        </w:rPr>
        <w:t>;</w:t>
      </w:r>
      <w:r w:rsidRPr="00820FC7">
        <w:rPr>
          <w:rFonts w:ascii="Times New Roman" w:hAnsi="Times New Roman"/>
          <w:sz w:val="22"/>
          <w:szCs w:val="22"/>
        </w:rPr>
        <w:t xml:space="preserve"> </w:t>
      </w:r>
      <w:r w:rsidR="00820FC7" w:rsidRPr="00820FC7">
        <w:rPr>
          <w:rFonts w:ascii="Times New Roman" w:hAnsi="Times New Roman"/>
          <w:sz w:val="22"/>
          <w:szCs w:val="22"/>
        </w:rPr>
        <w:t>6000-6500 г</w:t>
      </w:r>
      <w:r w:rsidR="00884DAE">
        <w:rPr>
          <w:rFonts w:ascii="Times New Roman" w:hAnsi="Times New Roman"/>
          <w:sz w:val="22"/>
          <w:szCs w:val="22"/>
          <w:lang w:val="sr-Cyrl-CS"/>
        </w:rPr>
        <w:t xml:space="preserve">,; </w:t>
      </w:r>
      <w:r w:rsidRPr="00820FC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820FC7">
        <w:rPr>
          <w:rFonts w:ascii="Times New Roman" w:hAnsi="Times New Roman"/>
          <w:sz w:val="22"/>
          <w:szCs w:val="22"/>
        </w:rPr>
        <w:t>60000-75000 г,</w:t>
      </w:r>
      <w:r w:rsidR="00884DAE">
        <w:rPr>
          <w:rFonts w:ascii="Times New Roman" w:hAnsi="Times New Roman"/>
          <w:sz w:val="22"/>
          <w:szCs w:val="22"/>
          <w:lang w:val="sr-Cyrl-CS"/>
        </w:rPr>
        <w:t xml:space="preserve"> и сл.,</w:t>
      </w:r>
      <w:r w:rsidR="00820FC7" w:rsidRPr="00820FC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20FC7">
        <w:rPr>
          <w:rFonts w:ascii="Times New Roman" w:hAnsi="Times New Roman"/>
          <w:sz w:val="22"/>
          <w:szCs w:val="22"/>
          <w:lang w:val="sr-Cyrl-CS"/>
        </w:rPr>
        <w:t xml:space="preserve"> за димензије мерних платформи за наручиоца су прихватљива</w:t>
      </w:r>
      <w:r w:rsidR="00884DAE">
        <w:rPr>
          <w:rFonts w:ascii="Times New Roman" w:hAnsi="Times New Roman"/>
          <w:sz w:val="22"/>
          <w:szCs w:val="22"/>
          <w:lang w:val="sr-Cyrl-CS"/>
        </w:rPr>
        <w:t xml:space="preserve">-одговарајућа, </w:t>
      </w:r>
      <w:r w:rsidR="00820FC7">
        <w:rPr>
          <w:rFonts w:ascii="Times New Roman" w:hAnsi="Times New Roman"/>
          <w:sz w:val="22"/>
          <w:szCs w:val="22"/>
          <w:lang w:val="sr-Cyrl-CS"/>
        </w:rPr>
        <w:t xml:space="preserve"> одступања истих за 10% од тражених како је то наведену у Додатном објашњењу конкурсне документације </w:t>
      </w:r>
      <w:r w:rsidR="002541FC">
        <w:rPr>
          <w:rFonts w:ascii="Times New Roman" w:hAnsi="Times New Roman"/>
          <w:sz w:val="22"/>
          <w:szCs w:val="22"/>
          <w:lang w:val="sr-Cyrl-CS"/>
        </w:rPr>
        <w:t xml:space="preserve">објављено </w:t>
      </w:r>
      <w:r w:rsidR="00820FC7">
        <w:rPr>
          <w:rFonts w:ascii="Times New Roman" w:hAnsi="Times New Roman"/>
          <w:sz w:val="22"/>
          <w:szCs w:val="22"/>
          <w:lang w:val="sr-Cyrl-CS"/>
        </w:rPr>
        <w:t>на Порталу јавних набавки и сајту Апотеке Нови Сад</w:t>
      </w:r>
      <w:r w:rsidR="002D764B">
        <w:rPr>
          <w:rFonts w:ascii="Times New Roman" w:hAnsi="Times New Roman"/>
          <w:sz w:val="22"/>
          <w:szCs w:val="22"/>
        </w:rPr>
        <w:t xml:space="preserve">, </w:t>
      </w:r>
      <w:r w:rsidR="002D764B">
        <w:rPr>
          <w:rFonts w:ascii="Times New Roman" w:hAnsi="Times New Roman"/>
          <w:sz w:val="22"/>
          <w:szCs w:val="22"/>
          <w:lang w:val="sr-Cyrl-CS"/>
        </w:rPr>
        <w:t>а за електронску вагу на ред. бр. 3 наручилац уопште није дефинисао облик и димензије мерне платформе, што значи да су све димензије прихватљиве</w:t>
      </w:r>
      <w:r w:rsidR="002541FC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D10F90" w:rsidRPr="00820FC7" w:rsidRDefault="002541FC" w:rsidP="00884DAE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На основу наведених техничких карактеристика добара који су предмет јавне набавке на тржишту постоји неколико произвођача који могу да задовоље тражене карактеристике прецизних вага. Намена, врсте вага, мерни опсег, </w:t>
      </w:r>
      <w:r w:rsidRPr="00820FC7">
        <w:rPr>
          <w:rFonts w:ascii="Times New Roman" w:hAnsi="Times New Roman"/>
          <w:sz w:val="22"/>
          <w:szCs w:val="22"/>
          <w:lang w:val="sr-Cyrl-CS"/>
        </w:rPr>
        <w:t>резолуција</w:t>
      </w:r>
      <w:r w:rsidR="002D764B">
        <w:rPr>
          <w:rFonts w:ascii="Times New Roman" w:hAnsi="Times New Roman"/>
          <w:sz w:val="22"/>
          <w:szCs w:val="22"/>
          <w:lang w:val="sr-Cyrl-CS"/>
        </w:rPr>
        <w:t>,</w:t>
      </w:r>
      <w:r w:rsidRPr="00820FC7">
        <w:rPr>
          <w:rFonts w:ascii="Times New Roman" w:hAnsi="Times New Roman"/>
          <w:sz w:val="22"/>
          <w:szCs w:val="22"/>
          <w:lang w:val="sr-Cyrl-CS"/>
        </w:rPr>
        <w:t xml:space="preserve"> поновљивост</w:t>
      </w:r>
      <w:r w:rsidR="002D764B">
        <w:rPr>
          <w:rFonts w:ascii="Times New Roman" w:hAnsi="Times New Roman"/>
          <w:sz w:val="22"/>
          <w:szCs w:val="22"/>
          <w:lang w:val="sr-Cyrl-CS"/>
        </w:rPr>
        <w:t>, облик и димензије мерних платформи</w:t>
      </w:r>
      <w:r w:rsidRPr="00820FC7">
        <w:rPr>
          <w:rFonts w:ascii="Times New Roman" w:hAnsi="Times New Roman"/>
          <w:sz w:val="22"/>
          <w:szCs w:val="22"/>
          <w:lang w:val="sr-Cyrl-CS"/>
        </w:rPr>
        <w:t xml:space="preserve"> прецизних вага су дефинисани захтевима </w:t>
      </w:r>
      <w:r>
        <w:rPr>
          <w:rFonts w:ascii="Times New Roman" w:hAnsi="Times New Roman"/>
          <w:sz w:val="22"/>
          <w:szCs w:val="22"/>
          <w:lang w:val="sr-Cyrl-CS"/>
        </w:rPr>
        <w:t>производних процеса у галенској лабораторији и не могу се мењати.</w:t>
      </w:r>
    </w:p>
    <w:p w:rsidR="00D10F90" w:rsidRPr="00D10F90" w:rsidRDefault="00D10F90" w:rsidP="00884DAE">
      <w:pPr>
        <w:jc w:val="both"/>
        <w:rPr>
          <w:sz w:val="22"/>
          <w:szCs w:val="22"/>
          <w:lang w:val="sr-Cyrl-CS"/>
        </w:rPr>
      </w:pPr>
    </w:p>
    <w:p w:rsidR="00D10F90" w:rsidRPr="00972A4A" w:rsidRDefault="00D10F90" w:rsidP="00D10F90">
      <w:pPr>
        <w:jc w:val="both"/>
        <w:rPr>
          <w:sz w:val="22"/>
          <w:szCs w:val="22"/>
        </w:rPr>
      </w:pPr>
    </w:p>
    <w:p w:rsidR="00D10F90" w:rsidRPr="00496B83" w:rsidRDefault="00D10F90" w:rsidP="00D10F90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 xml:space="preserve">Достављено </w:t>
      </w:r>
      <w:r>
        <w:rPr>
          <w:sz w:val="22"/>
          <w:szCs w:val="22"/>
          <w:lang w:val="sr-Cyrl-CS"/>
        </w:rPr>
        <w:t>потенцијалном</w:t>
      </w:r>
      <w:r w:rsidRPr="00496B83">
        <w:rPr>
          <w:sz w:val="22"/>
          <w:szCs w:val="22"/>
          <w:lang w:val="sr-Cyrl-CS"/>
        </w:rPr>
        <w:t xml:space="preserve"> понуђач</w:t>
      </w:r>
      <w:r>
        <w:rPr>
          <w:sz w:val="22"/>
          <w:szCs w:val="22"/>
          <w:lang w:val="sr-Cyrl-CS"/>
        </w:rPr>
        <w:t>у</w:t>
      </w:r>
      <w:r w:rsidRPr="00496B83">
        <w:rPr>
          <w:sz w:val="22"/>
          <w:szCs w:val="22"/>
          <w:lang w:val="sr-Cyrl-CS"/>
        </w:rPr>
        <w:t>;</w:t>
      </w:r>
    </w:p>
    <w:p w:rsidR="00D10F90" w:rsidRPr="00496B83" w:rsidRDefault="00D10F90" w:rsidP="00D10F90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>Објављено на сајту Апотеке Нови Сад;</w:t>
      </w:r>
    </w:p>
    <w:p w:rsidR="00D10F90" w:rsidRDefault="00D10F90" w:rsidP="00D10F90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>Објављено на Порталу јавних набавки.</w:t>
      </w:r>
    </w:p>
    <w:p w:rsidR="00D10F90" w:rsidRDefault="00D10F90" w:rsidP="00D10F90">
      <w:pPr>
        <w:rPr>
          <w:sz w:val="22"/>
          <w:szCs w:val="22"/>
          <w:lang w:val="sr-Cyrl-CS"/>
        </w:rPr>
      </w:pPr>
    </w:p>
    <w:p w:rsidR="00D10F90" w:rsidRPr="00496B83" w:rsidRDefault="00D10F90" w:rsidP="00D10F90">
      <w:pPr>
        <w:rPr>
          <w:sz w:val="22"/>
          <w:szCs w:val="22"/>
          <w:lang w:val="sr-Cyrl-CS"/>
        </w:rPr>
      </w:pPr>
    </w:p>
    <w:p w:rsidR="00D10F90" w:rsidRDefault="00D10F90" w:rsidP="00D10F90"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496B83">
        <w:rPr>
          <w:sz w:val="22"/>
          <w:szCs w:val="22"/>
          <w:lang w:val="sr-Cyrl-CS"/>
        </w:rPr>
        <w:t>Апотека Нови Сад</w:t>
      </w:r>
    </w:p>
    <w:p w:rsidR="00D10F90" w:rsidRDefault="00D10F90" w:rsidP="00D10F90">
      <w:r w:rsidRPr="00496B83">
        <w:rPr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496B83">
        <w:rPr>
          <w:sz w:val="22"/>
          <w:szCs w:val="22"/>
          <w:lang w:val="sr-Cyrl-CS"/>
        </w:rPr>
        <w:t xml:space="preserve">        Комисија за јавне набавке</w:t>
      </w:r>
    </w:p>
    <w:p w:rsidR="00144E5D" w:rsidRDefault="00F63B75"/>
    <w:sectPr w:rsidR="00144E5D" w:rsidSect="000E6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ogue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F90"/>
    <w:rsid w:val="000E615A"/>
    <w:rsid w:val="001E7AB0"/>
    <w:rsid w:val="002113B4"/>
    <w:rsid w:val="002541FC"/>
    <w:rsid w:val="002D764B"/>
    <w:rsid w:val="00301325"/>
    <w:rsid w:val="003A35B3"/>
    <w:rsid w:val="00731429"/>
    <w:rsid w:val="00820FC7"/>
    <w:rsid w:val="00884DAE"/>
    <w:rsid w:val="00CA0D2E"/>
    <w:rsid w:val="00D10F90"/>
    <w:rsid w:val="00F6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e">
    <w:name w:val="ime"/>
    <w:basedOn w:val="Normal"/>
    <w:rsid w:val="00D10F90"/>
    <w:pPr>
      <w:spacing w:before="1440" w:after="120"/>
      <w:jc w:val="center"/>
    </w:pPr>
    <w:rPr>
      <w:rFonts w:ascii="VogueBold" w:eastAsia="Times New Roman" w:hAnsi="VogueBold"/>
      <w:kern w:val="20"/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F9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D10F9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53FF499-1778-4CEB-96FB-CB5EDDAD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2016-09-26T09:09:00Z</cp:lastPrinted>
  <dcterms:created xsi:type="dcterms:W3CDTF">2016-09-26T08:16:00Z</dcterms:created>
  <dcterms:modified xsi:type="dcterms:W3CDTF">2016-09-26T09:20:00Z</dcterms:modified>
</cp:coreProperties>
</file>